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6" w:rsidRPr="000647D7" w:rsidRDefault="00F86326" w:rsidP="00F86326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</w:pPr>
      <w:r w:rsidRPr="000647D7"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  <w:t>Тема недели:</w:t>
      </w:r>
    </w:p>
    <w:p w:rsidR="00F86326" w:rsidRDefault="00F86326" w:rsidP="00F86326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t>«Путешествие в прошлое: динозавры и мамонты</w:t>
      </w:r>
      <w:r w:rsidRPr="000647D7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shd w:val="clear" w:color="auto" w:fill="FFFFFF"/>
        </w:rPr>
        <w:t>»</w:t>
      </w:r>
    </w:p>
    <w:p w:rsidR="00F86326" w:rsidRDefault="00F86326">
      <w:r>
        <w:rPr>
          <w:noProof/>
        </w:rPr>
        <w:drawing>
          <wp:inline distT="0" distB="0" distL="0" distR="0">
            <wp:extent cx="3916045" cy="2044065"/>
            <wp:effectExtent l="19050" t="0" r="8255" b="0"/>
            <wp:docPr id="1" name="Рисунок 1" descr="https://im0-tub-ru.yandex.net/i?id=2f9b08d40707266fe6c35728d86ed93e&amp;n=33&amp;h=215&amp;w=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f9b08d40707266fe6c35728d86ed93e&amp;n=33&amp;h=215&amp;w=4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26" w:rsidRDefault="00F86326"/>
    <w:p w:rsidR="00F86326" w:rsidRDefault="00F86326">
      <w:r w:rsidRPr="00F863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Цель:</w:t>
      </w:r>
      <w:r w:rsidRPr="00F86326">
        <w:rPr>
          <w:rFonts w:ascii="Times New Roman" w:hAnsi="Times New Roman" w:cs="Times New Roman"/>
          <w:sz w:val="28"/>
          <w:szCs w:val="28"/>
        </w:rPr>
        <w:t xml:space="preserve"> Продолжать учить детей определять время по часам. Рассказать о быте и занятиях древних людей. Показать отличия их жизни от современной. Познакомить с профессией археолога. </w:t>
      </w:r>
      <w:r w:rsidRPr="00F86326">
        <w:rPr>
          <w:rFonts w:ascii="Times New Roman" w:hAnsi="Times New Roman" w:cs="Times New Roman"/>
          <w:color w:val="000000"/>
          <w:sz w:val="28"/>
          <w:szCs w:val="28"/>
        </w:rPr>
        <w:t>Дать детям первоначальное представление о пещерах, их происхождении, обитателях и значении в жизни древних людей. Воспитывать стремление узнавать необычные природные явления.</w:t>
      </w:r>
    </w:p>
    <w:p w:rsidR="00F86326" w:rsidRDefault="00F86326">
      <w:r>
        <w:rPr>
          <w:noProof/>
        </w:rPr>
        <w:drawing>
          <wp:inline distT="0" distB="0" distL="0" distR="0">
            <wp:extent cx="5005465" cy="3420932"/>
            <wp:effectExtent l="19050" t="0" r="4685" b="0"/>
            <wp:docPr id="4" name="Рисунок 4" descr="https://im0-tub-ru.yandex.net/i?id=4f151968f25f03486a432818ae7035b7&amp;n=33&amp;h=215&amp;w=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f151968f25f03486a432818ae7035b7&amp;n=33&amp;h=215&amp;w=3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37" cy="342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26" w:rsidRDefault="00F86326"/>
    <w:p w:rsidR="00F86326" w:rsidRDefault="00F86326" w:rsidP="00F86326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52"/>
          <w:szCs w:val="52"/>
          <w:shd w:val="clear" w:color="auto" w:fill="FFFFFF"/>
        </w:rPr>
        <w:lastRenderedPageBreak/>
        <w:t>Расскажите детям</w:t>
      </w:r>
    </w:p>
    <w:p w:rsidR="000849C9" w:rsidRPr="006A63F2" w:rsidRDefault="00F86326" w:rsidP="000849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Древнейшие люди.</w:t>
      </w:r>
    </w:p>
    <w:p w:rsidR="000849C9" w:rsidRPr="006A63F2" w:rsidRDefault="00F86326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Древнейшие люди появились на Земле больше миллиона лет назад. Они сильно отличались от людей нашего времени и были похожи на крупных обезьян. Лбы у людей были низкие и покатые. Мозг был больше, чем у обезьяны, но значительно меньше, чем у современного человека. При ходьбе люди сильно наклонялись вперед. Их руки свешивались ниже колен. Пальцы у них были неловкие; люди могли выполнять своими руками только самую простую работу: рыть землю, хватать, ударять. Люди издавали лишь немногие отрывистые звуки. Этими звуками они выражали гнев и страх, призывали на помощь и предупреждали друг друга об опасности. </w:t>
      </w:r>
    </w:p>
    <w:p w:rsidR="000849C9" w:rsidRPr="006A63F2" w:rsidRDefault="00F86326" w:rsidP="000849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Орудия труда.</w:t>
      </w:r>
    </w:p>
    <w:p w:rsidR="000849C9" w:rsidRPr="006A63F2" w:rsidRDefault="00F86326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человека не было таких могучих лап, крепких когтей и зубов, как у больших хищных зверей. Но древнейшие люди пользовались камнями с заостренным краем. Чтобы заострить край камня, человек откалывал от него мелкие кусочки, ударяя по нему другим камнем. Камень с заостренным краем называют ручным рубилом. Им можно разрубить кости, вырубить дубину, заточить конец палки для копания земли. Рубило крепче любых зубов и когтей, а удар тяжелой дубиной сильнее удара медвежьей лапы. Рубило, палка-копалка и дубина были первыми орудиями труда человека; с помощью их люди добывали себе пищу, Ни одно животное не может сделать даже самых простых орудий труда. Умение изготовлять орудия труда было главным отличием древнейшего человека от животных. </w:t>
      </w:r>
    </w:p>
    <w:p w:rsidR="000849C9" w:rsidRPr="006A63F2" w:rsidRDefault="00F86326" w:rsidP="000849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Занятия древнейших людей.</w:t>
      </w:r>
    </w:p>
    <w:p w:rsidR="000849C9" w:rsidRPr="006A63F2" w:rsidRDefault="00F86326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 собирали плоды и птичьи яйца, с помощью палок и рубил выкапывали съедобные корни и личинки насекомых, разрывали норы небольших животных. Такое занятие называется собирательством; люди собирали то, что им давала природа. Группы людей, вооруженных дубинами, заостренными палками и рубилами, охотились на больных и отставших от стада крупных животных: зубров, оленей, кабанов. Собирательство и охота были первыми занятиями человека. </w:t>
      </w:r>
    </w:p>
    <w:p w:rsidR="000849C9" w:rsidRPr="006A63F2" w:rsidRDefault="00F86326" w:rsidP="000849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Овладение огнем.</w:t>
      </w:r>
    </w:p>
    <w:p w:rsidR="000849C9" w:rsidRPr="006A63F2" w:rsidRDefault="00F86326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боятся огня дикие звери, так боялись его и древнейшие люди. В страхе бежали они от лесного пожара, вспыхивавшего от удара молнии. Еще страшнее была огненная лава, разливавшаяся при извержении вулкана. Но люди заметили, что грозный огонь может быть и верным другом: он согревает в холодную погоду и защищает от хищных, зверей. Взяв огонь при пожаре или извержении вулкана, люди разводили костры. День и ночь у костра дежурили люди, подбрасывавшие в него хворост. Если люди переходили на новое место, они несли с собой тлеющую головню. Свирепые хищники не осмеливались нападать на людей, сидевших ночью у ярко горевшего огня". Они отступали перед человеком с пылающей веткой в </w:t>
      </w: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руках. Мясо и растения, запеченные на огне, были вкуснее и питательнее </w:t>
      </w:r>
      <w:proofErr w:type="gramStart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сырых</w:t>
      </w:r>
      <w:proofErr w:type="gramEnd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849C9" w:rsidRPr="006A63F2" w:rsidRDefault="00F86326" w:rsidP="000849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Человеческое стадо.</w:t>
      </w:r>
    </w:p>
    <w:p w:rsidR="000849C9" w:rsidRPr="006A63F2" w:rsidRDefault="00F86326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древнейших людей была очень тяжелой и полной опасностей. Нередко встреча с крупным зверем оканчивалась гибелью человека. Далеко не всегда людям </w:t>
      </w:r>
      <w:proofErr w:type="gramStart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удавалось найти достаточно пиши</w:t>
      </w:r>
      <w:proofErr w:type="gramEnd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Больше половины их не доживало до 20 лет: одни погибали в когтях хищников, другие — от болезней и голода. Древнейшие люди не могли жить поодиночке, они не добыли бы себе еды и не смогли бы поддерживать огонь. Люди вымерли бы от голода или были бы истреблены хищниками. Поэтому они жили группами — коллективами, совместно добывали пищу и обогревались около общего костра. В коллективе было несколько десятков человек; большее число людей не прокормилось бы в одной местности. Коллективы не были постоянными. Люди сходились и расходились, как сходятся в стада дикие животные. Коллектив древнейших людей называют человеческим стадом. Древнейшие человеческие стада могли жить только в теплых странах, где </w:t>
      </w:r>
      <w:proofErr w:type="gramStart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богатая растительность и где можно было</w:t>
      </w:r>
      <w:proofErr w:type="gramEnd"/>
      <w:r w:rsidRPr="006A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обходиться без одежды и жилища. Следы жизни древнейших людей обнаружены в Африке, Азии и Европе</w:t>
      </w:r>
    </w:p>
    <w:p w:rsidR="000849C9" w:rsidRPr="006A63F2" w:rsidRDefault="000849C9" w:rsidP="00084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26" w:rsidRPr="000849C9" w:rsidRDefault="000849C9" w:rsidP="000849C9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6174799" cy="4634529"/>
            <wp:effectExtent l="19050" t="0" r="0" b="0"/>
            <wp:docPr id="7" name="Рисунок 7" descr="http://bigslide.ru/images/7/6441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7/6441/960/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00" cy="464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26" w:rsidRPr="000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70"/>
  <w:characterSpacingControl w:val="doNotCompress"/>
  <w:compat>
    <w:useFELayout/>
  </w:compat>
  <w:rsids>
    <w:rsidRoot w:val="00F86326"/>
    <w:rsid w:val="000849C9"/>
    <w:rsid w:val="006A63F2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2017-03-27T03:36:00Z</dcterms:created>
  <dcterms:modified xsi:type="dcterms:W3CDTF">2017-03-27T04:01:00Z</dcterms:modified>
</cp:coreProperties>
</file>